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BC" w:rsidRPr="001E2D70" w:rsidRDefault="00A44D07" w:rsidP="00061ABC">
      <w:pPr>
        <w:rPr>
          <w:rFonts w:asciiTheme="minorHAnsi" w:hAnsiTheme="minorHAnsi" w:cstheme="minorHAnsi"/>
          <w:szCs w:val="22"/>
        </w:rPr>
      </w:pPr>
      <w:r w:rsidRPr="001E2D70">
        <w:rPr>
          <w:rFonts w:asciiTheme="minorHAnsi" w:hAnsiTheme="minorHAnsi" w:cstheme="minorHAnsi"/>
          <w:szCs w:val="22"/>
        </w:rPr>
        <w:t>Mit der Qualitätskontrolle</w:t>
      </w:r>
      <w:r w:rsidR="00061ABC" w:rsidRPr="001E2D70">
        <w:rPr>
          <w:rFonts w:asciiTheme="minorHAnsi" w:hAnsiTheme="minorHAnsi" w:cstheme="minorHAnsi"/>
          <w:szCs w:val="22"/>
        </w:rPr>
        <w:t xml:space="preserve"> bekommen wir eine sofortige Gewis</w:t>
      </w:r>
      <w:r w:rsidR="00F07332">
        <w:rPr>
          <w:rFonts w:asciiTheme="minorHAnsi" w:hAnsiTheme="minorHAnsi" w:cstheme="minorHAnsi"/>
          <w:szCs w:val="22"/>
        </w:rPr>
        <w:t>sheit über den Zustand unserer</w:t>
      </w:r>
      <w:r w:rsidR="00705C14" w:rsidRPr="001E2D70">
        <w:rPr>
          <w:rFonts w:asciiTheme="minorHAnsi" w:hAnsiTheme="minorHAnsi" w:cstheme="minorHAnsi"/>
          <w:szCs w:val="22"/>
        </w:rPr>
        <w:t xml:space="preserve"> Produkte</w:t>
      </w:r>
      <w:r w:rsidR="00061ABC" w:rsidRPr="001E2D70">
        <w:rPr>
          <w:rFonts w:asciiTheme="minorHAnsi" w:hAnsiTheme="minorHAnsi" w:cstheme="minorHAnsi"/>
          <w:szCs w:val="22"/>
        </w:rPr>
        <w:t>.</w:t>
      </w:r>
      <w:r w:rsidRPr="001E2D70">
        <w:rPr>
          <w:rFonts w:asciiTheme="minorHAnsi" w:hAnsiTheme="minorHAnsi" w:cstheme="minorHAnsi"/>
          <w:szCs w:val="22"/>
        </w:rPr>
        <w:t xml:space="preserve"> </w:t>
      </w:r>
      <w:r w:rsidR="00061ABC" w:rsidRPr="001E2D70">
        <w:rPr>
          <w:rFonts w:asciiTheme="minorHAnsi" w:hAnsiTheme="minorHAnsi" w:cstheme="minorHAnsi"/>
          <w:szCs w:val="22"/>
        </w:rPr>
        <w:t>Durch das r</w:t>
      </w:r>
      <w:r w:rsidR="00B96FB7" w:rsidRPr="001E2D70">
        <w:rPr>
          <w:rFonts w:asciiTheme="minorHAnsi" w:hAnsiTheme="minorHAnsi" w:cstheme="minorHAnsi"/>
          <w:szCs w:val="22"/>
        </w:rPr>
        <w:t>echtzeitige Erkennen von Beschädigungen</w:t>
      </w:r>
      <w:r w:rsidR="00061ABC" w:rsidRPr="001E2D70">
        <w:rPr>
          <w:rFonts w:asciiTheme="minorHAnsi" w:hAnsiTheme="minorHAnsi" w:cstheme="minorHAnsi"/>
          <w:szCs w:val="22"/>
        </w:rPr>
        <w:t xml:space="preserve"> </w:t>
      </w:r>
      <w:r w:rsidR="00F07332">
        <w:rPr>
          <w:rFonts w:asciiTheme="minorHAnsi" w:hAnsiTheme="minorHAnsi" w:cstheme="minorHAnsi"/>
          <w:szCs w:val="22"/>
        </w:rPr>
        <w:t>werden die Risiken von</w:t>
      </w:r>
      <w:r w:rsidR="00061ABC" w:rsidRPr="001E2D70">
        <w:rPr>
          <w:rFonts w:asciiTheme="minorHAnsi" w:hAnsiTheme="minorHAnsi" w:cstheme="minorHAnsi"/>
          <w:szCs w:val="22"/>
        </w:rPr>
        <w:t xml:space="preserve"> Reparaturkosten und/</w:t>
      </w:r>
      <w:r w:rsidRPr="001E2D70">
        <w:rPr>
          <w:rFonts w:asciiTheme="minorHAnsi" w:hAnsiTheme="minorHAnsi" w:cstheme="minorHAnsi"/>
          <w:szCs w:val="22"/>
        </w:rPr>
        <w:t xml:space="preserve"> </w:t>
      </w:r>
      <w:r w:rsidR="00061ABC" w:rsidRPr="001E2D70">
        <w:rPr>
          <w:rFonts w:asciiTheme="minorHAnsi" w:hAnsiTheme="minorHAnsi" w:cstheme="minorHAnsi"/>
          <w:szCs w:val="22"/>
        </w:rPr>
        <w:t>oder Terminv</w:t>
      </w:r>
      <w:r w:rsidR="00F07332">
        <w:rPr>
          <w:rFonts w:asciiTheme="minorHAnsi" w:hAnsiTheme="minorHAnsi" w:cstheme="minorHAnsi"/>
          <w:szCs w:val="22"/>
        </w:rPr>
        <w:t>erzug zum Kunden reduziert</w:t>
      </w:r>
      <w:r w:rsidRPr="001E2D70">
        <w:rPr>
          <w:rFonts w:asciiTheme="minorHAnsi" w:hAnsiTheme="minorHAnsi" w:cstheme="minorHAnsi"/>
          <w:szCs w:val="22"/>
        </w:rPr>
        <w:t xml:space="preserve">. </w:t>
      </w:r>
    </w:p>
    <w:p w:rsidR="00B96FB7" w:rsidRPr="001E2D70" w:rsidRDefault="00B96FB7" w:rsidP="00061ABC">
      <w:pPr>
        <w:rPr>
          <w:rFonts w:asciiTheme="minorHAnsi" w:hAnsiTheme="minorHAnsi" w:cstheme="minorHAnsi"/>
          <w:szCs w:val="22"/>
        </w:rPr>
      </w:pPr>
    </w:p>
    <w:p w:rsidR="00061ABC" w:rsidRPr="001E2D70" w:rsidRDefault="00061ABC" w:rsidP="00187069">
      <w:pPr>
        <w:pStyle w:val="Leerzeile"/>
        <w:rPr>
          <w:rFonts w:asciiTheme="minorHAnsi" w:hAnsiTheme="minorHAnsi" w:cstheme="minorHAnsi"/>
          <w:szCs w:val="22"/>
        </w:rPr>
      </w:pPr>
      <w:r w:rsidRPr="001E2D70">
        <w:rPr>
          <w:rFonts w:asciiTheme="minorHAnsi" w:hAnsiTheme="minorHAnsi" w:cstheme="minorHAnsi"/>
          <w:b/>
          <w:szCs w:val="22"/>
        </w:rPr>
        <w:t>Prüfart:</w:t>
      </w:r>
      <w:r w:rsidRPr="001E2D70">
        <w:rPr>
          <w:rFonts w:asciiTheme="minorHAnsi" w:hAnsiTheme="minorHAnsi" w:cstheme="minorHAnsi"/>
          <w:szCs w:val="22"/>
        </w:rPr>
        <w:t xml:space="preserve"> </w:t>
      </w:r>
      <w:r w:rsidR="00586A83" w:rsidRPr="001E2D70">
        <w:rPr>
          <w:rFonts w:asciiTheme="minorHAnsi" w:hAnsiTheme="minorHAnsi" w:cstheme="minorHAnsi"/>
          <w:szCs w:val="22"/>
        </w:rPr>
        <w:t xml:space="preserve">äußere </w:t>
      </w:r>
      <w:r w:rsidRPr="001E2D70">
        <w:rPr>
          <w:rFonts w:asciiTheme="minorHAnsi" w:hAnsiTheme="minorHAnsi" w:cstheme="minorHAnsi"/>
          <w:szCs w:val="22"/>
        </w:rPr>
        <w:t>Sichtprüfung</w:t>
      </w:r>
      <w:r w:rsidR="00B96FB7" w:rsidRPr="001E2D70">
        <w:rPr>
          <w:rFonts w:asciiTheme="minorHAnsi" w:hAnsiTheme="minorHAnsi" w:cstheme="minorHAnsi"/>
          <w:szCs w:val="22"/>
        </w:rPr>
        <w:tab/>
      </w:r>
      <w:r w:rsidR="00B96FB7" w:rsidRPr="001E2D70">
        <w:rPr>
          <w:rFonts w:asciiTheme="minorHAnsi" w:hAnsiTheme="minorHAnsi" w:cstheme="minorHAnsi"/>
          <w:szCs w:val="22"/>
        </w:rPr>
        <w:tab/>
      </w:r>
      <w:r w:rsidRPr="001E2D70">
        <w:rPr>
          <w:rFonts w:asciiTheme="minorHAnsi" w:hAnsiTheme="minorHAnsi" w:cstheme="minorHAnsi"/>
          <w:b/>
          <w:szCs w:val="22"/>
        </w:rPr>
        <w:t>Prüfintervall:</w:t>
      </w:r>
      <w:r w:rsidR="001D2B11" w:rsidRPr="001E2D70">
        <w:rPr>
          <w:rFonts w:asciiTheme="minorHAnsi" w:hAnsiTheme="minorHAnsi" w:cstheme="minorHAnsi"/>
          <w:szCs w:val="22"/>
        </w:rPr>
        <w:t xml:space="preserve"> regelmäßig</w:t>
      </w:r>
      <w:r w:rsidR="00586A83" w:rsidRPr="001E2D70">
        <w:rPr>
          <w:rFonts w:asciiTheme="minorHAnsi" w:hAnsiTheme="minorHAnsi" w:cstheme="minorHAnsi"/>
          <w:szCs w:val="22"/>
        </w:rPr>
        <w:t>, während der Arbeit im Lager</w:t>
      </w:r>
    </w:p>
    <w:p w:rsidR="00187069" w:rsidRPr="00E35D60" w:rsidRDefault="00187069" w:rsidP="00187069">
      <w:pPr>
        <w:pStyle w:val="Leerzeile"/>
        <w:rPr>
          <w:rFonts w:asciiTheme="minorHAnsi" w:hAnsiTheme="minorHAnsi" w:cstheme="minorHAnsi"/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252"/>
      </w:tblGrid>
      <w:tr w:rsidR="00F30837" w:rsidRPr="005A1C8F" w:rsidTr="005A1C8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0837" w:rsidRPr="005A1C8F" w:rsidRDefault="00F30837" w:rsidP="00BC3C1B">
            <w:pPr>
              <w:pStyle w:val="Tabelle110"/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0837" w:rsidRPr="005A1C8F" w:rsidRDefault="00B96FB7" w:rsidP="00BC3C1B">
            <w:pPr>
              <w:pStyle w:val="Tabelle110"/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</w:rPr>
              <w:t>Prüfmerkmale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0837" w:rsidRPr="005A1C8F" w:rsidRDefault="00F30837" w:rsidP="00BC3C1B">
            <w:pPr>
              <w:pStyle w:val="Tabelle110"/>
              <w:tabs>
                <w:tab w:val="right" w:pos="5387"/>
              </w:tabs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</w:rPr>
              <w:t>Beispiel</w:t>
            </w:r>
          </w:p>
        </w:tc>
      </w:tr>
    </w:tbl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252"/>
      </w:tblGrid>
      <w:tr w:rsidR="002868A7" w:rsidRPr="005A1C8F" w:rsidTr="005A1C8F">
        <w:tc>
          <w:tcPr>
            <w:tcW w:w="567" w:type="dxa"/>
            <w:shd w:val="clear" w:color="auto" w:fill="DBE5F1" w:themeFill="accent1" w:themeFillTint="33"/>
          </w:tcPr>
          <w:p w:rsidR="002868A7" w:rsidRPr="005A1C8F" w:rsidRDefault="002868A7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2868A7" w:rsidRPr="005A1C8F" w:rsidRDefault="002868A7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5A1C8F">
              <w:rPr>
                <w:rFonts w:asciiTheme="minorHAnsi" w:hAnsiTheme="minorHAnsi" w:cstheme="minorHAnsi"/>
                <w:b/>
                <w:sz w:val="24"/>
                <w:szCs w:val="24"/>
              </w:rPr>
              <w:t>agerung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868A7" w:rsidRPr="005A1C8F" w:rsidRDefault="002868A7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837" w:rsidRPr="005A1C8F" w:rsidTr="005A1C8F">
        <w:tc>
          <w:tcPr>
            <w:tcW w:w="567" w:type="dxa"/>
            <w:shd w:val="clear" w:color="auto" w:fill="DBE5F1" w:themeFill="accent1" w:themeFillTint="33"/>
          </w:tcPr>
          <w:p w:rsidR="00F30837" w:rsidRPr="005A1C8F" w:rsidRDefault="00626623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868A7" w:rsidRPr="005A1C8F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  <w:p w:rsidR="00626623" w:rsidRPr="005A1C8F" w:rsidRDefault="00626623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2612" w:rsidRPr="005A1C8F" w:rsidRDefault="00612612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Verfalldatum</w:t>
            </w:r>
          </w:p>
          <w:p w:rsidR="00F30837" w:rsidRPr="005A1C8F" w:rsidRDefault="00705C14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Ist das Produkt</w:t>
            </w:r>
            <w:r w:rsidR="00F30837" w:rsidRPr="005A1C8F">
              <w:rPr>
                <w:rFonts w:asciiTheme="minorHAnsi" w:hAnsiTheme="minorHAnsi" w:cstheme="minorHAnsi"/>
                <w:sz w:val="24"/>
                <w:szCs w:val="24"/>
              </w:rPr>
              <w:t xml:space="preserve"> noch innerhalb ihres Haltbarkeitsdatums</w:t>
            </w:r>
            <w:r w:rsidR="000871AD" w:rsidRPr="005A1C8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30837" w:rsidRPr="005A1C8F" w:rsidRDefault="00755751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Kennzeichnung von </w:t>
            </w:r>
            <w:r w:rsidR="00705C14">
              <w:rPr>
                <w:rFonts w:asciiTheme="minorHAnsi" w:hAnsiTheme="minorHAnsi" w:cstheme="minorHAnsi"/>
                <w:sz w:val="24"/>
                <w:szCs w:val="24"/>
              </w:rPr>
              <w:t>Produkten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mit begrenzter Haltbarkeit (z. B. Einlagerungsdatum, Verfalldatum)</w:t>
            </w:r>
          </w:p>
        </w:tc>
      </w:tr>
      <w:tr w:rsidR="00F30837" w:rsidRPr="005A1C8F" w:rsidTr="005A1C8F">
        <w:tc>
          <w:tcPr>
            <w:tcW w:w="567" w:type="dxa"/>
            <w:shd w:val="clear" w:color="auto" w:fill="DBE5F1" w:themeFill="accent1" w:themeFillTint="33"/>
          </w:tcPr>
          <w:p w:rsidR="00F30837" w:rsidRPr="005A1C8F" w:rsidRDefault="002868A7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  <w:p w:rsidR="00626623" w:rsidRPr="005A1C8F" w:rsidRDefault="00626623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2612" w:rsidRPr="005A1C8F" w:rsidRDefault="00612612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Sauberkeit &amp; Ordnung</w:t>
            </w:r>
          </w:p>
          <w:p w:rsidR="00F30837" w:rsidRPr="005A1C8F" w:rsidRDefault="00F30837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Gibt es im Lagerbereich unn</w:t>
            </w:r>
            <w:r w:rsidR="00061ABC" w:rsidRPr="005A1C8F">
              <w:rPr>
                <w:rFonts w:asciiTheme="minorHAnsi" w:hAnsiTheme="minorHAnsi" w:cstheme="minorHAnsi"/>
                <w:sz w:val="24"/>
                <w:szCs w:val="24"/>
              </w:rPr>
              <w:t>ötige Materialien</w:t>
            </w:r>
            <w:r w:rsidR="000871AD" w:rsidRPr="005A1C8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F30837" w:rsidRPr="005A1C8F" w:rsidRDefault="000871AD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Verpackungsmaterial, Gefäße, nicht mehr benutzte Einsatzstoffe, Hilfs-/ Betriebs</w:t>
            </w:r>
            <w:bookmarkStart w:id="0" w:name="_GoBack"/>
            <w:bookmarkEnd w:id="0"/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stoffe, Reinigungsmittel</w:t>
            </w:r>
            <w:r w:rsidR="00061ABC" w:rsidRPr="005A1C8F">
              <w:rPr>
                <w:rFonts w:asciiTheme="minorHAnsi" w:hAnsiTheme="minorHAnsi" w:cstheme="minorHAnsi"/>
                <w:sz w:val="24"/>
                <w:szCs w:val="24"/>
              </w:rPr>
              <w:t>, Kartons</w:t>
            </w:r>
            <w:r w:rsidR="001D2B11" w:rsidRPr="005A1C8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12612" w:rsidRPr="005A1C8F" w:rsidTr="005A1C8F">
        <w:tc>
          <w:tcPr>
            <w:tcW w:w="567" w:type="dxa"/>
            <w:shd w:val="clear" w:color="auto" w:fill="DBE5F1" w:themeFill="accent1" w:themeFillTint="33"/>
          </w:tcPr>
          <w:p w:rsidR="00612612" w:rsidRPr="005A1C8F" w:rsidRDefault="00612612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612612" w:rsidRPr="005A1C8F" w:rsidRDefault="00705C14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Sind Transportwege frei bzw. </w:t>
            </w:r>
            <w:r w:rsidR="00612612" w:rsidRPr="005A1C8F">
              <w:rPr>
                <w:rFonts w:asciiTheme="minorHAnsi" w:hAnsiTheme="minorHAnsi" w:cstheme="minorHAnsi"/>
                <w:sz w:val="24"/>
                <w:szCs w:val="24"/>
              </w:rPr>
              <w:t>die Regale frei zugänglich?</w:t>
            </w:r>
          </w:p>
        </w:tc>
        <w:tc>
          <w:tcPr>
            <w:tcW w:w="4252" w:type="dxa"/>
          </w:tcPr>
          <w:p w:rsidR="00612612" w:rsidRPr="005A1C8F" w:rsidRDefault="00612612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837" w:rsidRPr="005A1C8F" w:rsidTr="005A1C8F">
        <w:tc>
          <w:tcPr>
            <w:tcW w:w="567" w:type="dxa"/>
            <w:shd w:val="clear" w:color="auto" w:fill="DBE5F1" w:themeFill="accent1" w:themeFillTint="33"/>
          </w:tcPr>
          <w:p w:rsidR="006B07AB" w:rsidRPr="005A1C8F" w:rsidRDefault="006B07AB" w:rsidP="006B07A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  <w:p w:rsidR="00626623" w:rsidRPr="005A1C8F" w:rsidRDefault="00626623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F30837" w:rsidRPr="005A1C8F" w:rsidRDefault="006B07AB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 xml:space="preserve">Ist der Lagerbereich, </w:t>
            </w:r>
            <w:r w:rsidR="00705C14">
              <w:rPr>
                <w:rFonts w:asciiTheme="minorHAnsi" w:hAnsiTheme="minorHAnsi" w:cstheme="minorHAnsi"/>
                <w:sz w:val="24"/>
                <w:szCs w:val="24"/>
              </w:rPr>
              <w:t xml:space="preserve">die </w:t>
            </w: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 xml:space="preserve">Regale, </w:t>
            </w:r>
            <w:r w:rsidR="00705C14">
              <w:rPr>
                <w:rFonts w:asciiTheme="minorHAnsi" w:hAnsiTheme="minorHAnsi" w:cstheme="minorHAnsi"/>
                <w:sz w:val="24"/>
                <w:szCs w:val="24"/>
              </w:rPr>
              <w:t xml:space="preserve">die </w:t>
            </w: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Abstellflächen sauber und frei von Verunreinigungen?</w:t>
            </w:r>
          </w:p>
        </w:tc>
        <w:tc>
          <w:tcPr>
            <w:tcW w:w="4252" w:type="dxa"/>
          </w:tcPr>
          <w:p w:rsidR="00F30837" w:rsidRPr="005A1C8F" w:rsidRDefault="00705C14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6B07AB" w:rsidRPr="005A1C8F">
              <w:rPr>
                <w:rFonts w:asciiTheme="minorHAnsi" w:hAnsiTheme="minorHAnsi" w:cstheme="minorHAnsi"/>
                <w:sz w:val="24"/>
                <w:szCs w:val="24"/>
              </w:rPr>
              <w:t>. B. durch Öl, Fett, Abfall</w:t>
            </w:r>
            <w:r w:rsidR="001D2B11" w:rsidRPr="005A1C8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30837" w:rsidRPr="005A1C8F" w:rsidTr="005A1C8F">
        <w:tc>
          <w:tcPr>
            <w:tcW w:w="567" w:type="dxa"/>
            <w:shd w:val="clear" w:color="auto" w:fill="DBE5F1" w:themeFill="accent1" w:themeFillTint="33"/>
          </w:tcPr>
          <w:p w:rsidR="00626623" w:rsidRPr="005A1C8F" w:rsidRDefault="006B07AB" w:rsidP="006B07A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4962" w:type="dxa"/>
          </w:tcPr>
          <w:p w:rsidR="006B07AB" w:rsidRPr="005A1C8F" w:rsidRDefault="006B07AB" w:rsidP="006B07A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Beschriftung</w:t>
            </w:r>
          </w:p>
          <w:p w:rsidR="00F30837" w:rsidRPr="005A1C8F" w:rsidRDefault="00705C14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Sind die Produkte</w:t>
            </w:r>
            <w:r w:rsidR="00755751">
              <w:rPr>
                <w:rFonts w:asciiTheme="minorHAnsi" w:hAnsiTheme="minorHAnsi" w:cstheme="minorHAnsi"/>
                <w:sz w:val="24"/>
                <w:szCs w:val="24"/>
              </w:rPr>
              <w:t xml:space="preserve"> identifizierbar </w:t>
            </w:r>
            <w:r w:rsidR="00C82841">
              <w:rPr>
                <w:rFonts w:asciiTheme="minorHAnsi" w:hAnsiTheme="minorHAnsi" w:cstheme="minorHAnsi"/>
                <w:sz w:val="24"/>
                <w:szCs w:val="24"/>
              </w:rPr>
              <w:t xml:space="preserve">und lesbar </w:t>
            </w:r>
            <w:r w:rsidR="00755751">
              <w:rPr>
                <w:rFonts w:asciiTheme="minorHAnsi" w:hAnsiTheme="minorHAnsi" w:cstheme="minorHAnsi"/>
                <w:sz w:val="24"/>
                <w:szCs w:val="24"/>
              </w:rPr>
              <w:t>gekennzeichnet</w:t>
            </w:r>
            <w:r w:rsidR="006B07AB" w:rsidRPr="005A1C8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F30837" w:rsidRPr="005A1C8F" w:rsidRDefault="00705C14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 Herkunft der Produkte</w:t>
            </w:r>
            <w:r w:rsidR="006B07AB" w:rsidRPr="005A1C8F">
              <w:rPr>
                <w:rFonts w:asciiTheme="minorHAnsi" w:hAnsiTheme="minorHAnsi" w:cstheme="minorHAnsi"/>
                <w:sz w:val="24"/>
                <w:szCs w:val="24"/>
              </w:rPr>
              <w:t xml:space="preserve"> ist anhand der Angaben nachvollziehbar</w:t>
            </w:r>
            <w:r w:rsidR="001D2B11" w:rsidRPr="005A1C8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30837" w:rsidRPr="005A1C8F" w:rsidTr="005A1C8F">
        <w:tc>
          <w:tcPr>
            <w:tcW w:w="567" w:type="dxa"/>
            <w:shd w:val="clear" w:color="auto" w:fill="DBE5F1" w:themeFill="accent1" w:themeFillTint="33"/>
          </w:tcPr>
          <w:p w:rsidR="00626623" w:rsidRPr="005A1C8F" w:rsidRDefault="002C48BE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4962" w:type="dxa"/>
          </w:tcPr>
          <w:p w:rsidR="00F30837" w:rsidRPr="005A1C8F" w:rsidRDefault="002C48BE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Transportmittel</w:t>
            </w:r>
          </w:p>
          <w:p w:rsidR="002C48BE" w:rsidRPr="005A1C8F" w:rsidRDefault="002C48BE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sz w:val="24"/>
                <w:szCs w:val="24"/>
              </w:rPr>
              <w:t>Sind die Transportmittel unbeschädigt?</w:t>
            </w:r>
          </w:p>
        </w:tc>
        <w:tc>
          <w:tcPr>
            <w:tcW w:w="4252" w:type="dxa"/>
          </w:tcPr>
          <w:p w:rsidR="00F30837" w:rsidRPr="005A1C8F" w:rsidRDefault="00705C14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2C48BE" w:rsidRPr="005A1C8F">
              <w:rPr>
                <w:rFonts w:asciiTheme="minorHAnsi" w:hAnsiTheme="minorHAnsi" w:cstheme="minorHAnsi"/>
                <w:sz w:val="24"/>
                <w:szCs w:val="24"/>
              </w:rPr>
              <w:t>. B. Palette</w:t>
            </w:r>
            <w:r w:rsidR="001D2B11" w:rsidRPr="005A1C8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30837" w:rsidRPr="005A1C8F" w:rsidTr="005A1C8F">
        <w:tc>
          <w:tcPr>
            <w:tcW w:w="567" w:type="dxa"/>
            <w:shd w:val="clear" w:color="auto" w:fill="DBE5F1" w:themeFill="accent1" w:themeFillTint="33"/>
          </w:tcPr>
          <w:p w:rsidR="00626623" w:rsidRPr="005A1C8F" w:rsidRDefault="00755751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4962" w:type="dxa"/>
          </w:tcPr>
          <w:p w:rsidR="00F30837" w:rsidRPr="00755751" w:rsidRDefault="00755751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5575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Nichtkonformitäten</w:t>
            </w:r>
          </w:p>
          <w:p w:rsidR="00755751" w:rsidRPr="005A1C8F" w:rsidRDefault="00755751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Sind fehlerhaft gelagerte </w:t>
            </w:r>
            <w:r w:rsidR="00705C14">
              <w:rPr>
                <w:rFonts w:asciiTheme="minorHAnsi" w:hAnsiTheme="minorHAnsi" w:cstheme="minorHAnsi"/>
                <w:sz w:val="24"/>
                <w:szCs w:val="24"/>
              </w:rPr>
              <w:t>Produkte</w:t>
            </w:r>
            <w:r w:rsidR="00AF77CB">
              <w:rPr>
                <w:rFonts w:asciiTheme="minorHAnsi" w:hAnsiTheme="minorHAnsi" w:cstheme="minorHAnsi"/>
                <w:sz w:val="24"/>
                <w:szCs w:val="24"/>
              </w:rPr>
              <w:t xml:space="preserve"> deutlich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als solche gekennzeichnet?</w:t>
            </w:r>
          </w:p>
        </w:tc>
        <w:tc>
          <w:tcPr>
            <w:tcW w:w="4252" w:type="dxa"/>
          </w:tcPr>
          <w:p w:rsidR="00F30837" w:rsidRPr="005A1C8F" w:rsidRDefault="00705C14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Z. B. Kennzeichnung des Produktes in rot</w:t>
            </w:r>
            <w:r w:rsidR="001E2D70">
              <w:rPr>
                <w:rFonts w:asciiTheme="minorHAnsi" w:hAnsiTheme="minorHAnsi" w:cstheme="minorHAnsi"/>
                <w:sz w:val="24"/>
                <w:szCs w:val="24"/>
              </w:rPr>
              <w:t>. (Datum der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ehleridentifikation,</w:t>
            </w:r>
            <w:r w:rsidR="001E2D70">
              <w:rPr>
                <w:rFonts w:asciiTheme="minorHAnsi" w:hAnsiTheme="minorHAnsi" w:cstheme="minorHAnsi"/>
                <w:sz w:val="24"/>
                <w:szCs w:val="24"/>
              </w:rPr>
              <w:t xml:space="preserve"> genaue Artikelbezeichnung, Stückzahl, Auftrag).</w:t>
            </w:r>
          </w:p>
        </w:tc>
      </w:tr>
      <w:tr w:rsidR="00C82841" w:rsidRPr="005A1C8F" w:rsidTr="005A1C8F">
        <w:tc>
          <w:tcPr>
            <w:tcW w:w="567" w:type="dxa"/>
            <w:shd w:val="clear" w:color="auto" w:fill="DBE5F1" w:themeFill="accent1" w:themeFillTint="33"/>
          </w:tcPr>
          <w:p w:rsidR="00C82841" w:rsidRDefault="00C82841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  <w:tc>
          <w:tcPr>
            <w:tcW w:w="4962" w:type="dxa"/>
          </w:tcPr>
          <w:p w:rsidR="00C82841" w:rsidRDefault="00C82841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Sperrbereich für Nichtkonformitäten</w:t>
            </w:r>
          </w:p>
          <w:p w:rsidR="00C82841" w:rsidRPr="00C82841" w:rsidRDefault="00C82841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Sind </w:t>
            </w:r>
            <w:r w:rsidR="001E2D70">
              <w:rPr>
                <w:rFonts w:asciiTheme="minorHAnsi" w:hAnsiTheme="minorHAnsi" w:cstheme="minorHAnsi"/>
                <w:sz w:val="24"/>
                <w:szCs w:val="24"/>
              </w:rPr>
              <w:t>fehlerhafte Produkte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innerhalb des Lagers in einem ausgewiesenen Sperrbereich gelagert?</w:t>
            </w:r>
          </w:p>
        </w:tc>
        <w:tc>
          <w:tcPr>
            <w:tcW w:w="4252" w:type="dxa"/>
          </w:tcPr>
          <w:p w:rsidR="00C82841" w:rsidRPr="005A1C8F" w:rsidRDefault="00C82841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Eine unbeabsichtigte Verwendung sollte unbedingt verhindert werden.</w:t>
            </w:r>
          </w:p>
        </w:tc>
      </w:tr>
      <w:tr w:rsidR="00755751" w:rsidRPr="005A1C8F" w:rsidTr="005A1C8F">
        <w:tc>
          <w:tcPr>
            <w:tcW w:w="567" w:type="dxa"/>
            <w:shd w:val="clear" w:color="auto" w:fill="DBE5F1" w:themeFill="accent1" w:themeFillTint="33"/>
          </w:tcPr>
          <w:p w:rsidR="00755751" w:rsidRPr="005A1C8F" w:rsidRDefault="00C82841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1.9</w:t>
            </w:r>
          </w:p>
        </w:tc>
        <w:tc>
          <w:tcPr>
            <w:tcW w:w="4962" w:type="dxa"/>
          </w:tcPr>
          <w:p w:rsidR="00755751" w:rsidRPr="00AF77CB" w:rsidRDefault="00AF77CB" w:rsidP="00BC3C1B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F77C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Beschädigungen</w:t>
            </w:r>
          </w:p>
          <w:p w:rsidR="00AF77CB" w:rsidRPr="005A1C8F" w:rsidRDefault="00AF77CB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Sind die </w:t>
            </w:r>
            <w:r w:rsidR="001E2D70">
              <w:rPr>
                <w:rFonts w:asciiTheme="minorHAnsi" w:hAnsiTheme="minorHAnsi" w:cstheme="minorHAnsi"/>
                <w:sz w:val="24"/>
                <w:szCs w:val="24"/>
              </w:rPr>
              <w:t>Produkte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vor Beschädigungen und Schmutz geschützt?</w:t>
            </w:r>
          </w:p>
        </w:tc>
        <w:tc>
          <w:tcPr>
            <w:tcW w:w="4252" w:type="dxa"/>
          </w:tcPr>
          <w:p w:rsidR="00755751" w:rsidRPr="005A1C8F" w:rsidRDefault="00C82841" w:rsidP="00BC3C1B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Z. B. durch geeignete Verpackung und Transportmittel kann eine Verschlechterung der Qualität weitgehend ausgeschlossen werden.</w:t>
            </w:r>
          </w:p>
        </w:tc>
      </w:tr>
      <w:tr w:rsidR="00BA5FB4" w:rsidRPr="00755751" w:rsidTr="00AF77CB">
        <w:tc>
          <w:tcPr>
            <w:tcW w:w="567" w:type="dxa"/>
            <w:shd w:val="clear" w:color="auto" w:fill="DBE5F1" w:themeFill="accent1" w:themeFillTint="33"/>
          </w:tcPr>
          <w:p w:rsidR="00BA5FB4" w:rsidRPr="00755751" w:rsidRDefault="00BA5FB4" w:rsidP="00654F29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75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BA5FB4" w:rsidRPr="00755751" w:rsidRDefault="00BA5FB4" w:rsidP="00654F29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751">
              <w:rPr>
                <w:rFonts w:asciiTheme="minorHAnsi" w:hAnsiTheme="minorHAnsi" w:cstheme="minorHAnsi"/>
                <w:b/>
                <w:sz w:val="24"/>
                <w:szCs w:val="24"/>
              </w:rPr>
              <w:t>Warenentnahme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BA5FB4" w:rsidRPr="00755751" w:rsidRDefault="00AF77CB" w:rsidP="00654F29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5A1C8F">
              <w:rPr>
                <w:rFonts w:asciiTheme="minorHAnsi" w:hAnsiTheme="minorHAnsi" w:cstheme="minorHAnsi"/>
                <w:b/>
                <w:sz w:val="24"/>
                <w:szCs w:val="24"/>
              </w:rPr>
              <w:t>Beispiel</w:t>
            </w:r>
          </w:p>
        </w:tc>
      </w:tr>
      <w:tr w:rsidR="00BA5FB4" w:rsidRPr="00755751" w:rsidTr="00AF77CB">
        <w:tc>
          <w:tcPr>
            <w:tcW w:w="567" w:type="dxa"/>
            <w:shd w:val="clear" w:color="auto" w:fill="DBE5F1" w:themeFill="accent1" w:themeFillTint="33"/>
          </w:tcPr>
          <w:p w:rsidR="00BA5FB4" w:rsidRPr="00755751" w:rsidRDefault="00BA5FB4" w:rsidP="00654F29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755751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BA5FB4" w:rsidRPr="00755751" w:rsidRDefault="001E2D70" w:rsidP="00654F29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Produkte</w:t>
            </w:r>
            <w:r w:rsidR="00BA5FB4" w:rsidRPr="00755751">
              <w:rPr>
                <w:rFonts w:asciiTheme="minorHAnsi" w:hAnsiTheme="minorHAnsi" w:cstheme="minorHAnsi"/>
                <w:sz w:val="24"/>
                <w:szCs w:val="24"/>
              </w:rPr>
              <w:t xml:space="preserve"> vor der Entnahme </w:t>
            </w:r>
            <w:r w:rsidR="00755751">
              <w:rPr>
                <w:rFonts w:asciiTheme="minorHAnsi" w:hAnsiTheme="minorHAnsi" w:cstheme="minorHAnsi"/>
                <w:sz w:val="24"/>
                <w:szCs w:val="24"/>
              </w:rPr>
              <w:t xml:space="preserve">auf Zustand </w:t>
            </w:r>
            <w:r w:rsidR="00BA5FB4" w:rsidRPr="00755751">
              <w:rPr>
                <w:rFonts w:asciiTheme="minorHAnsi" w:hAnsiTheme="minorHAnsi" w:cstheme="minorHAnsi"/>
                <w:sz w:val="24"/>
                <w:szCs w:val="24"/>
              </w:rPr>
              <w:t>kontrollieren</w:t>
            </w:r>
            <w:r w:rsidR="0075575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A5FB4" w:rsidRPr="00755751" w:rsidRDefault="00BA5FB4" w:rsidP="00654F29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755751">
              <w:rPr>
                <w:rFonts w:asciiTheme="minorHAnsi" w:hAnsiTheme="minorHAnsi" w:cstheme="minorHAnsi"/>
                <w:sz w:val="24"/>
                <w:szCs w:val="24"/>
              </w:rPr>
              <w:t>Z. B. Korrosion</w:t>
            </w:r>
            <w:r w:rsidR="001D2B11" w:rsidRPr="00755751">
              <w:rPr>
                <w:rFonts w:asciiTheme="minorHAnsi" w:hAnsiTheme="minorHAnsi" w:cstheme="minorHAnsi"/>
                <w:sz w:val="24"/>
                <w:szCs w:val="24"/>
              </w:rPr>
              <w:t>serscheinungen</w:t>
            </w:r>
            <w:r w:rsidRPr="00755751">
              <w:rPr>
                <w:rFonts w:asciiTheme="minorHAnsi" w:hAnsiTheme="minorHAnsi" w:cstheme="minorHAnsi"/>
                <w:sz w:val="24"/>
                <w:szCs w:val="24"/>
              </w:rPr>
              <w:t>, Beschä</w:t>
            </w:r>
            <w:r w:rsidR="000529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55751">
              <w:rPr>
                <w:rFonts w:asciiTheme="minorHAnsi" w:hAnsiTheme="minorHAnsi" w:cstheme="minorHAnsi"/>
                <w:sz w:val="24"/>
                <w:szCs w:val="24"/>
              </w:rPr>
              <w:t>digung</w:t>
            </w:r>
            <w:r w:rsidR="001D2B11" w:rsidRPr="00755751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755751">
              <w:rPr>
                <w:rFonts w:asciiTheme="minorHAnsi" w:hAnsiTheme="minorHAnsi" w:cstheme="minorHAnsi"/>
                <w:sz w:val="24"/>
                <w:szCs w:val="24"/>
              </w:rPr>
              <w:t>, ggf. Verfalldatum abgelaufen</w:t>
            </w:r>
            <w:r w:rsidR="001D2B11" w:rsidRPr="0075575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A5FB4" w:rsidRPr="00755751" w:rsidTr="00AF77CB">
        <w:trPr>
          <w:trHeight w:val="155"/>
        </w:trPr>
        <w:tc>
          <w:tcPr>
            <w:tcW w:w="567" w:type="dxa"/>
            <w:shd w:val="clear" w:color="auto" w:fill="DBE5F1" w:themeFill="accent1" w:themeFillTint="33"/>
          </w:tcPr>
          <w:p w:rsidR="00BA5FB4" w:rsidRPr="00755751" w:rsidRDefault="00BA5FB4" w:rsidP="00654F29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755751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BA5FB4" w:rsidRPr="00755751" w:rsidRDefault="001E2D70" w:rsidP="00654F29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 möglich, länger lagernde Produkte</w:t>
            </w:r>
            <w:r w:rsidR="00BA5FB4" w:rsidRPr="00755751">
              <w:rPr>
                <w:rFonts w:asciiTheme="minorHAnsi" w:hAnsiTheme="minorHAnsi" w:cstheme="minorHAnsi"/>
                <w:sz w:val="24"/>
                <w:szCs w:val="24"/>
              </w:rPr>
              <w:t xml:space="preserve"> zuerst verwenden</w:t>
            </w:r>
            <w:r w:rsidR="0075575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A5FB4" w:rsidRPr="00755751" w:rsidRDefault="00755751" w:rsidP="00654F29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first-in/first out“</w:t>
            </w:r>
            <w:r w:rsidR="00AF77CB">
              <w:rPr>
                <w:rFonts w:asciiTheme="minorHAnsi" w:hAnsiTheme="minorHAnsi" w:cstheme="minorHAnsi"/>
                <w:sz w:val="24"/>
                <w:szCs w:val="24"/>
              </w:rPr>
              <w:t>. Es wird zuerst das Material verbraucht, das auch zuerst eingelagert wurde.</w:t>
            </w:r>
          </w:p>
        </w:tc>
      </w:tr>
    </w:tbl>
    <w:p w:rsidR="00061ABC" w:rsidRPr="001E2D70" w:rsidRDefault="001D2B11" w:rsidP="009A276F">
      <w:pPr>
        <w:pStyle w:val="Leerzeile"/>
        <w:rPr>
          <w:rFonts w:asciiTheme="minorHAnsi" w:hAnsiTheme="minorHAnsi" w:cstheme="minorHAnsi"/>
          <w:szCs w:val="22"/>
        </w:rPr>
      </w:pPr>
      <w:r w:rsidRPr="001E2D70">
        <w:rPr>
          <w:rFonts w:asciiTheme="minorHAnsi" w:hAnsiTheme="minorHAnsi" w:cstheme="minorHAnsi"/>
          <w:szCs w:val="22"/>
        </w:rPr>
        <w:t>Werden Mängel</w:t>
      </w:r>
      <w:r w:rsidR="006B07AB" w:rsidRPr="001E2D70">
        <w:rPr>
          <w:rFonts w:asciiTheme="minorHAnsi" w:hAnsiTheme="minorHAnsi" w:cstheme="minorHAnsi"/>
          <w:szCs w:val="22"/>
        </w:rPr>
        <w:t xml:space="preserve"> festgestellt</w:t>
      </w:r>
      <w:r w:rsidR="00612612" w:rsidRPr="001E2D70">
        <w:rPr>
          <w:rFonts w:asciiTheme="minorHAnsi" w:hAnsiTheme="minorHAnsi" w:cstheme="minorHAnsi"/>
          <w:szCs w:val="22"/>
        </w:rPr>
        <w:t xml:space="preserve">, </w:t>
      </w:r>
      <w:r w:rsidRPr="001E2D70">
        <w:rPr>
          <w:rFonts w:asciiTheme="minorHAnsi" w:hAnsiTheme="minorHAnsi" w:cstheme="minorHAnsi"/>
          <w:szCs w:val="22"/>
        </w:rPr>
        <w:t xml:space="preserve">ist </w:t>
      </w:r>
      <w:r w:rsidR="00612612" w:rsidRPr="001E2D70">
        <w:rPr>
          <w:rFonts w:asciiTheme="minorHAnsi" w:hAnsiTheme="minorHAnsi" w:cstheme="minorHAnsi"/>
          <w:szCs w:val="22"/>
        </w:rPr>
        <w:t>der Verantwortliche zu informieren</w:t>
      </w:r>
      <w:r w:rsidR="006B07AB" w:rsidRPr="001E2D70">
        <w:rPr>
          <w:rFonts w:asciiTheme="minorHAnsi" w:hAnsiTheme="minorHAnsi" w:cstheme="minorHAnsi"/>
          <w:szCs w:val="22"/>
        </w:rPr>
        <w:t xml:space="preserve"> bzw. sind Korrekturmaßnahmen </w:t>
      </w:r>
      <w:r w:rsidRPr="001E2D70">
        <w:rPr>
          <w:rFonts w:asciiTheme="minorHAnsi" w:hAnsiTheme="minorHAnsi" w:cstheme="minorHAnsi"/>
          <w:szCs w:val="22"/>
        </w:rPr>
        <w:t xml:space="preserve">zur Mängelbeseitigung </w:t>
      </w:r>
      <w:r w:rsidR="006B07AB" w:rsidRPr="001E2D70">
        <w:rPr>
          <w:rFonts w:asciiTheme="minorHAnsi" w:hAnsiTheme="minorHAnsi" w:cstheme="minorHAnsi"/>
          <w:szCs w:val="22"/>
        </w:rPr>
        <w:t>einzuleiten</w:t>
      </w:r>
      <w:r w:rsidR="00612612" w:rsidRPr="001E2D70">
        <w:rPr>
          <w:rFonts w:asciiTheme="minorHAnsi" w:hAnsiTheme="minorHAnsi" w:cstheme="minorHAnsi"/>
          <w:szCs w:val="22"/>
        </w:rPr>
        <w:t>.</w:t>
      </w:r>
    </w:p>
    <w:sectPr w:rsidR="00061ABC" w:rsidRPr="001E2D70" w:rsidSect="00052963">
      <w:headerReference w:type="default" r:id="rId7"/>
      <w:footerReference w:type="default" r:id="rId8"/>
      <w:pgSz w:w="11906" w:h="16838" w:code="9"/>
      <w:pgMar w:top="851" w:right="1021" w:bottom="1077" w:left="1418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02" w:rsidRDefault="00BD1802" w:rsidP="00187069">
      <w:r>
        <w:separator/>
      </w:r>
    </w:p>
  </w:endnote>
  <w:endnote w:type="continuationSeparator" w:id="0">
    <w:p w:rsidR="00BD1802" w:rsidRDefault="00BD1802" w:rsidP="001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shd w:val="clear" w:color="auto" w:fill="C7CBC9"/>
      <w:tblLook w:val="04A0" w:firstRow="1" w:lastRow="0" w:firstColumn="1" w:lastColumn="0" w:noHBand="0" w:noVBand="1"/>
    </w:tblPr>
    <w:tblGrid>
      <w:gridCol w:w="3261"/>
      <w:gridCol w:w="3118"/>
      <w:gridCol w:w="2410"/>
      <w:gridCol w:w="1276"/>
    </w:tblGrid>
    <w:tr w:rsidR="00187069" w:rsidRPr="00187069" w:rsidTr="00052963">
      <w:tc>
        <w:tcPr>
          <w:tcW w:w="3261" w:type="dxa"/>
          <w:tcBorders>
            <w:left w:val="single" w:sz="4" w:space="0" w:color="FFFFFF"/>
            <w:right w:val="single" w:sz="4" w:space="0" w:color="FFFFFF"/>
          </w:tcBorders>
          <w:shd w:val="clear" w:color="auto" w:fill="C7CBC9"/>
        </w:tcPr>
        <w:p w:rsidR="00187069" w:rsidRPr="00187069" w:rsidRDefault="00187069" w:rsidP="00187069">
          <w:pPr>
            <w:rPr>
              <w:rFonts w:eastAsia="Calibri" w:cstheme="minorHAnsi"/>
              <w:sz w:val="16"/>
              <w:szCs w:val="16"/>
            </w:rPr>
          </w:pPr>
          <w:r w:rsidRPr="00187069">
            <w:rPr>
              <w:rFonts w:eastAsia="Calibri" w:cstheme="minorHAnsi"/>
              <w:sz w:val="16"/>
              <w:szCs w:val="16"/>
            </w:rPr>
            <w:t>Dat</w:t>
          </w:r>
          <w:r w:rsidR="001E2D70">
            <w:rPr>
              <w:rFonts w:eastAsia="Calibri" w:cstheme="minorHAnsi"/>
              <w:sz w:val="16"/>
              <w:szCs w:val="16"/>
            </w:rPr>
            <w:t>ei-Bez.: FB Lagerkontrolle Checkliste</w:t>
          </w:r>
        </w:p>
      </w:tc>
      <w:tc>
        <w:tcPr>
          <w:tcW w:w="3118" w:type="dxa"/>
          <w:tcBorders>
            <w:left w:val="single" w:sz="4" w:space="0" w:color="FFFFFF"/>
            <w:right w:val="single" w:sz="4" w:space="0" w:color="FFFFFF"/>
          </w:tcBorders>
          <w:shd w:val="clear" w:color="auto" w:fill="C7CBC9"/>
        </w:tcPr>
        <w:p w:rsidR="00187069" w:rsidRPr="00187069" w:rsidRDefault="00187069" w:rsidP="00187069">
          <w:pPr>
            <w:rPr>
              <w:rFonts w:eastAsia="Calibri" w:cstheme="minorHAnsi"/>
              <w:sz w:val="16"/>
              <w:szCs w:val="16"/>
            </w:rPr>
          </w:pPr>
          <w:r w:rsidRPr="00187069">
            <w:rPr>
              <w:rFonts w:eastAsia="Calibri" w:cstheme="minorHAnsi"/>
              <w:sz w:val="16"/>
              <w:szCs w:val="16"/>
            </w:rPr>
            <w:t xml:space="preserve">Freigabe-Name: </w:t>
          </w:r>
        </w:p>
      </w:tc>
      <w:tc>
        <w:tcPr>
          <w:tcW w:w="2410" w:type="dxa"/>
          <w:tcBorders>
            <w:left w:val="single" w:sz="4" w:space="0" w:color="FFFFFF"/>
            <w:right w:val="single" w:sz="4" w:space="0" w:color="FFFFFF"/>
          </w:tcBorders>
          <w:shd w:val="clear" w:color="auto" w:fill="C7CBC9"/>
        </w:tcPr>
        <w:p w:rsidR="00187069" w:rsidRPr="00187069" w:rsidRDefault="00187069" w:rsidP="00187069">
          <w:pPr>
            <w:rPr>
              <w:rFonts w:eastAsia="Calibri" w:cstheme="minorHAnsi"/>
              <w:sz w:val="16"/>
              <w:szCs w:val="16"/>
            </w:rPr>
          </w:pPr>
          <w:r w:rsidRPr="00187069">
            <w:rPr>
              <w:rFonts w:eastAsia="Calibri" w:cstheme="minorHAnsi"/>
              <w:sz w:val="16"/>
              <w:szCs w:val="16"/>
            </w:rPr>
            <w:t xml:space="preserve">Ausgabe-Datum: </w:t>
          </w:r>
          <w:r w:rsidR="001E2D70">
            <w:rPr>
              <w:rFonts w:eastAsia="Calibri" w:cstheme="minorHAnsi"/>
              <w:sz w:val="16"/>
              <w:szCs w:val="16"/>
            </w:rPr>
            <w:t>xx.xx.xxxx</w:t>
          </w:r>
        </w:p>
      </w:tc>
      <w:tc>
        <w:tcPr>
          <w:tcW w:w="1276" w:type="dxa"/>
          <w:tcBorders>
            <w:left w:val="single" w:sz="4" w:space="0" w:color="FFFFFF"/>
          </w:tcBorders>
          <w:shd w:val="clear" w:color="auto" w:fill="C7CBC9"/>
        </w:tcPr>
        <w:p w:rsidR="00187069" w:rsidRPr="00187069" w:rsidRDefault="00187069" w:rsidP="00187069">
          <w:pPr>
            <w:rPr>
              <w:rFonts w:eastAsia="Calibri" w:cstheme="minorHAnsi"/>
              <w:b/>
              <w:bCs/>
              <w:sz w:val="16"/>
              <w:szCs w:val="16"/>
            </w:rPr>
          </w:pPr>
          <w:r w:rsidRPr="00187069">
            <w:rPr>
              <w:rFonts w:eastAsia="Calibri" w:cstheme="minorHAnsi"/>
              <w:sz w:val="16"/>
              <w:szCs w:val="16"/>
            </w:rPr>
            <w:t xml:space="preserve">Seite: </w:t>
          </w:r>
          <w:r w:rsidRPr="00187069">
            <w:rPr>
              <w:rFonts w:eastAsia="Calibri" w:cstheme="minorHAnsi"/>
              <w:sz w:val="16"/>
              <w:szCs w:val="16"/>
            </w:rPr>
            <w:fldChar w:fldCharType="begin"/>
          </w:r>
          <w:r w:rsidRPr="00187069">
            <w:rPr>
              <w:rFonts w:eastAsia="Calibri" w:cstheme="minorHAnsi"/>
              <w:sz w:val="16"/>
              <w:szCs w:val="16"/>
            </w:rPr>
            <w:instrText>PAGE   \* MERGEFORMAT</w:instrText>
          </w:r>
          <w:r w:rsidRPr="00187069">
            <w:rPr>
              <w:rFonts w:eastAsia="Calibri" w:cstheme="minorHAnsi"/>
              <w:sz w:val="16"/>
              <w:szCs w:val="16"/>
            </w:rPr>
            <w:fldChar w:fldCharType="separate"/>
          </w:r>
          <w:r w:rsidR="00BD1802">
            <w:rPr>
              <w:rFonts w:eastAsia="Calibri" w:cstheme="minorHAnsi"/>
              <w:noProof/>
              <w:sz w:val="16"/>
              <w:szCs w:val="16"/>
            </w:rPr>
            <w:t>1</w:t>
          </w:r>
          <w:r w:rsidRPr="00187069">
            <w:rPr>
              <w:rFonts w:eastAsia="Calibri" w:cstheme="minorHAnsi"/>
              <w:sz w:val="16"/>
              <w:szCs w:val="16"/>
            </w:rPr>
            <w:fldChar w:fldCharType="end"/>
          </w:r>
          <w:r w:rsidRPr="00187069">
            <w:rPr>
              <w:rFonts w:eastAsia="Calibri" w:cstheme="minorHAnsi"/>
              <w:sz w:val="16"/>
              <w:szCs w:val="16"/>
            </w:rPr>
            <w:t xml:space="preserve"> von </w:t>
          </w:r>
          <w:r w:rsidRPr="00187069">
            <w:rPr>
              <w:rFonts w:eastAsia="Calibri" w:cstheme="minorHAnsi"/>
              <w:sz w:val="16"/>
              <w:szCs w:val="16"/>
            </w:rPr>
            <w:fldChar w:fldCharType="begin"/>
          </w:r>
          <w:r w:rsidRPr="00187069">
            <w:rPr>
              <w:rFonts w:eastAsia="Calibri" w:cstheme="minorHAnsi"/>
              <w:sz w:val="16"/>
              <w:szCs w:val="16"/>
            </w:rPr>
            <w:instrText xml:space="preserve"> NUMPAGES   \* MERGEFORMAT </w:instrText>
          </w:r>
          <w:r w:rsidRPr="00187069">
            <w:rPr>
              <w:rFonts w:eastAsia="Calibri" w:cstheme="minorHAnsi"/>
              <w:sz w:val="16"/>
              <w:szCs w:val="16"/>
            </w:rPr>
            <w:fldChar w:fldCharType="separate"/>
          </w:r>
          <w:r w:rsidR="00BD1802">
            <w:rPr>
              <w:rFonts w:eastAsia="Calibri" w:cstheme="minorHAnsi"/>
              <w:noProof/>
              <w:sz w:val="16"/>
              <w:szCs w:val="16"/>
            </w:rPr>
            <w:t>1</w:t>
          </w:r>
          <w:r w:rsidRPr="00187069">
            <w:rPr>
              <w:rFonts w:eastAsia="Calibri" w:cstheme="minorHAnsi"/>
              <w:sz w:val="16"/>
              <w:szCs w:val="16"/>
            </w:rPr>
            <w:fldChar w:fldCharType="end"/>
          </w:r>
        </w:p>
      </w:tc>
    </w:tr>
  </w:tbl>
  <w:p w:rsidR="00187069" w:rsidRPr="00187069" w:rsidRDefault="00187069" w:rsidP="00187069">
    <w:pPr>
      <w:jc w:val="center"/>
      <w:rPr>
        <w:rFonts w:ascii="Calibri" w:hAnsi="Calibri" w:cs="Calibri"/>
        <w:sz w:val="16"/>
        <w:szCs w:val="16"/>
      </w:rPr>
    </w:pPr>
    <w:r w:rsidRPr="00187069">
      <w:rPr>
        <w:rFonts w:ascii="Calibri" w:hAnsi="Calibri" w:cs="Calibri"/>
        <w:b/>
        <w:sz w:val="18"/>
        <w:szCs w:val="18"/>
      </w:rPr>
      <w:t>***Unkontrollierte Kopie bei Ausdruck***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02" w:rsidRDefault="00BD1802" w:rsidP="00187069">
      <w:r>
        <w:separator/>
      </w:r>
    </w:p>
  </w:footnote>
  <w:footnote w:type="continuationSeparator" w:id="0">
    <w:p w:rsidR="00BD1802" w:rsidRDefault="00BD1802" w:rsidP="0018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7230"/>
      <w:gridCol w:w="2551"/>
    </w:tblGrid>
    <w:tr w:rsidR="00187069" w:rsidRPr="00187069" w:rsidTr="00BC3C1B">
      <w:trPr>
        <w:trHeight w:val="993"/>
      </w:trPr>
      <w:tc>
        <w:tcPr>
          <w:tcW w:w="7230" w:type="dxa"/>
          <w:shd w:val="clear" w:color="auto" w:fill="auto"/>
        </w:tcPr>
        <w:p w:rsidR="00187069" w:rsidRPr="00187069" w:rsidRDefault="00187069" w:rsidP="00187069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sz w:val="20"/>
            </w:rPr>
          </w:pPr>
          <w:r w:rsidRPr="00187069">
            <w:rPr>
              <w:rFonts w:ascii="Calibri" w:eastAsia="Calibri" w:hAnsi="Calibri" w:cs="Calibri"/>
              <w:sz w:val="20"/>
            </w:rPr>
            <w:t>Qualitätsmanagement-Beratung</w:t>
          </w:r>
        </w:p>
        <w:p w:rsidR="00187069" w:rsidRDefault="00187069" w:rsidP="00187069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sz w:val="20"/>
            </w:rPr>
          </w:pPr>
        </w:p>
        <w:p w:rsidR="00052963" w:rsidRPr="00187069" w:rsidRDefault="00052963" w:rsidP="00187069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sz w:val="20"/>
            </w:rPr>
          </w:pPr>
        </w:p>
        <w:p w:rsidR="00187069" w:rsidRPr="00187069" w:rsidRDefault="00BD1802" w:rsidP="00187069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sz w:val="20"/>
            </w:rPr>
          </w:pPr>
          <w:hyperlink r:id="rId1" w:history="1">
            <w:r w:rsidR="00187069" w:rsidRPr="00187069">
              <w:rPr>
                <w:rFonts w:ascii="Calibri" w:eastAsia="Calibri" w:hAnsi="Calibri" w:cs="Calibri"/>
                <w:color w:val="0000FF"/>
                <w:sz w:val="20"/>
                <w:u w:val="single"/>
              </w:rPr>
              <w:t>info@qm-service-wn.de</w:t>
            </w:r>
          </w:hyperlink>
        </w:p>
        <w:p w:rsidR="00187069" w:rsidRPr="00187069" w:rsidRDefault="00187069" w:rsidP="00187069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</w:rPr>
          </w:pPr>
          <w:r w:rsidRPr="00187069">
            <w:rPr>
              <w:rFonts w:ascii="Calibri" w:eastAsia="Calibri" w:hAnsi="Calibri" w:cs="Calibri"/>
              <w:sz w:val="20"/>
            </w:rPr>
            <w:t>www.qm-service-wn.de</w:t>
          </w:r>
        </w:p>
      </w:tc>
      <w:tc>
        <w:tcPr>
          <w:tcW w:w="2551" w:type="dxa"/>
          <w:shd w:val="clear" w:color="auto" w:fill="auto"/>
          <w:vAlign w:val="center"/>
        </w:tcPr>
        <w:p w:rsidR="00187069" w:rsidRPr="00187069" w:rsidRDefault="00187069" w:rsidP="001870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sz w:val="28"/>
              <w:szCs w:val="28"/>
              <w:lang w:val="en-US"/>
            </w:rPr>
          </w:pPr>
          <w:r w:rsidRPr="00187069">
            <w:rPr>
              <w:rFonts w:ascii="Calibri" w:eastAsia="Calibri" w:hAnsi="Calibri" w:cs="Calibri"/>
              <w:sz w:val="28"/>
              <w:szCs w:val="28"/>
              <w:lang w:val="en-US"/>
            </w:rPr>
            <w:t>Firmen-Logo</w:t>
          </w:r>
        </w:p>
      </w:tc>
    </w:tr>
    <w:tr w:rsidR="00187069" w:rsidRPr="00187069" w:rsidTr="00BC3C1B">
      <w:tblPrEx>
        <w:shd w:val="clear" w:color="auto" w:fill="FBD4B4" w:themeFill="accent6" w:themeFillTint="66"/>
      </w:tblPrEx>
      <w:tc>
        <w:tcPr>
          <w:tcW w:w="9781" w:type="dxa"/>
          <w:gridSpan w:val="2"/>
          <w:shd w:val="clear" w:color="auto" w:fill="D9D9D9" w:themeFill="background1" w:themeFillShade="D9"/>
          <w:hideMark/>
        </w:tcPr>
        <w:p w:rsidR="00187069" w:rsidRPr="00187069" w:rsidRDefault="007E2A6D" w:rsidP="00187069">
          <w:pPr>
            <w:tabs>
              <w:tab w:val="center" w:pos="4536"/>
              <w:tab w:val="right" w:pos="9072"/>
            </w:tabs>
            <w:spacing w:before="40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Lagerkontrolle</w:t>
          </w:r>
          <w:r w:rsidR="006B07AB">
            <w:rPr>
              <w:rFonts w:ascii="Calibri" w:eastAsia="Calibri" w:hAnsi="Calibri" w:cs="Calibri"/>
              <w:b/>
              <w:sz w:val="28"/>
              <w:szCs w:val="28"/>
            </w:rPr>
            <w:t xml:space="preserve"> Checkliste</w:t>
          </w:r>
        </w:p>
      </w:tc>
    </w:tr>
  </w:tbl>
  <w:p w:rsidR="00187069" w:rsidRPr="00187069" w:rsidRDefault="00187069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EB"/>
    <w:rsid w:val="0004320C"/>
    <w:rsid w:val="0005259D"/>
    <w:rsid w:val="00052963"/>
    <w:rsid w:val="00061ABC"/>
    <w:rsid w:val="000871AD"/>
    <w:rsid w:val="00110147"/>
    <w:rsid w:val="0018532A"/>
    <w:rsid w:val="00187069"/>
    <w:rsid w:val="001D2B11"/>
    <w:rsid w:val="001D57F6"/>
    <w:rsid w:val="001E2D70"/>
    <w:rsid w:val="001F0CB8"/>
    <w:rsid w:val="00231899"/>
    <w:rsid w:val="002868A7"/>
    <w:rsid w:val="002C48BE"/>
    <w:rsid w:val="002C74B2"/>
    <w:rsid w:val="002E0FAA"/>
    <w:rsid w:val="004438EB"/>
    <w:rsid w:val="004576F9"/>
    <w:rsid w:val="00586A83"/>
    <w:rsid w:val="005A1C8F"/>
    <w:rsid w:val="00612612"/>
    <w:rsid w:val="00626623"/>
    <w:rsid w:val="006637A3"/>
    <w:rsid w:val="006B07AB"/>
    <w:rsid w:val="006B1A85"/>
    <w:rsid w:val="006C3834"/>
    <w:rsid w:val="006D1E77"/>
    <w:rsid w:val="00704D43"/>
    <w:rsid w:val="00705C14"/>
    <w:rsid w:val="0072508F"/>
    <w:rsid w:val="00741BD2"/>
    <w:rsid w:val="00755751"/>
    <w:rsid w:val="00792DE6"/>
    <w:rsid w:val="007E2A6D"/>
    <w:rsid w:val="00855ACF"/>
    <w:rsid w:val="00941763"/>
    <w:rsid w:val="009A276F"/>
    <w:rsid w:val="009B2F97"/>
    <w:rsid w:val="00A44D07"/>
    <w:rsid w:val="00A91305"/>
    <w:rsid w:val="00A962B3"/>
    <w:rsid w:val="00AF77CB"/>
    <w:rsid w:val="00B96FB7"/>
    <w:rsid w:val="00BA5FB4"/>
    <w:rsid w:val="00BD1802"/>
    <w:rsid w:val="00BE7AC9"/>
    <w:rsid w:val="00BF5960"/>
    <w:rsid w:val="00C808D9"/>
    <w:rsid w:val="00C82841"/>
    <w:rsid w:val="00C92850"/>
    <w:rsid w:val="00D706CF"/>
    <w:rsid w:val="00D95442"/>
    <w:rsid w:val="00DA4B21"/>
    <w:rsid w:val="00E61082"/>
    <w:rsid w:val="00F07332"/>
    <w:rsid w:val="00F30837"/>
    <w:rsid w:val="00F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06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0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87069"/>
  </w:style>
  <w:style w:type="paragraph" w:styleId="Fuzeile">
    <w:name w:val="footer"/>
    <w:basedOn w:val="Standard"/>
    <w:link w:val="FuzeileZchn"/>
    <w:uiPriority w:val="99"/>
    <w:unhideWhenUsed/>
    <w:rsid w:val="001870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87069"/>
  </w:style>
  <w:style w:type="paragraph" w:customStyle="1" w:styleId="Tabelle11">
    <w:name w:val="Tabelle 11"/>
    <w:basedOn w:val="Standard"/>
    <w:rsid w:val="00187069"/>
    <w:pPr>
      <w:keepLines/>
      <w:spacing w:before="48" w:after="48"/>
    </w:pPr>
  </w:style>
  <w:style w:type="paragraph" w:customStyle="1" w:styleId="Tabelle95">
    <w:name w:val="Tabelle 9.5"/>
    <w:basedOn w:val="Tabelle11"/>
    <w:rsid w:val="00187069"/>
    <w:rPr>
      <w:sz w:val="19"/>
    </w:rPr>
  </w:style>
  <w:style w:type="paragraph" w:customStyle="1" w:styleId="Leerzeile">
    <w:name w:val="Leerzeile"/>
    <w:basedOn w:val="Standard"/>
    <w:rsid w:val="00187069"/>
  </w:style>
  <w:style w:type="paragraph" w:customStyle="1" w:styleId="Tabelle110">
    <w:name w:val="Tabelle 11 +"/>
    <w:basedOn w:val="Tabelle11"/>
    <w:rsid w:val="00187069"/>
    <w:pPr>
      <w:keepNext/>
    </w:pPr>
  </w:style>
  <w:style w:type="table" w:styleId="Tabellenraster">
    <w:name w:val="Table Grid"/>
    <w:basedOn w:val="NormaleTabelle"/>
    <w:rsid w:val="0018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187069"/>
    <w:pPr>
      <w:spacing w:after="2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06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0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87069"/>
  </w:style>
  <w:style w:type="paragraph" w:styleId="Fuzeile">
    <w:name w:val="footer"/>
    <w:basedOn w:val="Standard"/>
    <w:link w:val="FuzeileZchn"/>
    <w:uiPriority w:val="99"/>
    <w:unhideWhenUsed/>
    <w:rsid w:val="001870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87069"/>
  </w:style>
  <w:style w:type="paragraph" w:customStyle="1" w:styleId="Tabelle11">
    <w:name w:val="Tabelle 11"/>
    <w:basedOn w:val="Standard"/>
    <w:rsid w:val="00187069"/>
    <w:pPr>
      <w:keepLines/>
      <w:spacing w:before="48" w:after="48"/>
    </w:pPr>
  </w:style>
  <w:style w:type="paragraph" w:customStyle="1" w:styleId="Tabelle95">
    <w:name w:val="Tabelle 9.5"/>
    <w:basedOn w:val="Tabelle11"/>
    <w:rsid w:val="00187069"/>
    <w:rPr>
      <w:sz w:val="19"/>
    </w:rPr>
  </w:style>
  <w:style w:type="paragraph" w:customStyle="1" w:styleId="Leerzeile">
    <w:name w:val="Leerzeile"/>
    <w:basedOn w:val="Standard"/>
    <w:rsid w:val="00187069"/>
  </w:style>
  <w:style w:type="paragraph" w:customStyle="1" w:styleId="Tabelle110">
    <w:name w:val="Tabelle 11 +"/>
    <w:basedOn w:val="Tabelle11"/>
    <w:rsid w:val="00187069"/>
    <w:pPr>
      <w:keepNext/>
    </w:pPr>
  </w:style>
  <w:style w:type="table" w:styleId="Tabellenraster">
    <w:name w:val="Table Grid"/>
    <w:basedOn w:val="NormaleTabelle"/>
    <w:rsid w:val="0018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187069"/>
    <w:pPr>
      <w:spacing w:after="2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m-service-w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Lagerkontrolle Checkliste</vt:lpstr>
    </vt:vector>
  </TitlesOfParts>
  <Company>Qualitätsmanagement-Beratung, Kressbronn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Lagerkontrolle Checkliste</dc:title>
  <dc:subject>ISO 9001:2015</dc:subject>
  <dc:creator>Wolfgang Nielsch</dc:creator>
  <cp:keywords>Formblatt, QM BeratungLagerkontrolle, Checkliste, Risiko, ISO 9001:2015, Prüfung, verifizierung</cp:keywords>
  <cp:lastModifiedBy>Nielsch</cp:lastModifiedBy>
  <cp:revision>2</cp:revision>
  <cp:lastPrinted>2017-09-10T10:38:00Z</cp:lastPrinted>
  <dcterms:created xsi:type="dcterms:W3CDTF">2019-01-19T09:34:00Z</dcterms:created>
  <dcterms:modified xsi:type="dcterms:W3CDTF">2019-01-19T09:34:00Z</dcterms:modified>
</cp:coreProperties>
</file>